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ayout w:type="fixed"/>
        <w:tblLook w:val="0020" w:firstRow="1" w:lastRow="0" w:firstColumn="0" w:lastColumn="0" w:noHBand="0" w:noVBand="0"/>
      </w:tblPr>
      <w:tblGrid>
        <w:gridCol w:w="2088"/>
        <w:gridCol w:w="8794"/>
      </w:tblGrid>
      <w:tr w:rsidR="00205042" w:rsidRPr="00311C6C" w:rsidTr="004D633F">
        <w:trPr>
          <w:trHeight w:val="99"/>
        </w:trPr>
        <w:tc>
          <w:tcPr>
            <w:tcW w:w="2088" w:type="dxa"/>
            <w:shd w:val="clear" w:color="auto" w:fill="C0504D" w:themeFill="accent2"/>
          </w:tcPr>
          <w:p w:rsidR="00467D0D" w:rsidRPr="00311C6C" w:rsidRDefault="00467D0D" w:rsidP="00467D0D">
            <w:pPr>
              <w:pStyle w:val="BodyText"/>
              <w:rPr>
                <w:rFonts w:eastAsia="Times New Roman" w:cs="Times New Roman"/>
              </w:rPr>
            </w:pPr>
          </w:p>
        </w:tc>
        <w:tc>
          <w:tcPr>
            <w:tcW w:w="8794" w:type="dxa"/>
            <w:shd w:val="clear" w:color="auto" w:fill="920000"/>
          </w:tcPr>
          <w:p w:rsidR="00467D0D" w:rsidRPr="00311C6C" w:rsidRDefault="00670AA6" w:rsidP="00670AA6">
            <w:pPr>
              <w:pStyle w:val="BodyText"/>
              <w:tabs>
                <w:tab w:val="left" w:pos="1830"/>
              </w:tabs>
              <w:rPr>
                <w:rFonts w:eastAsia="Times New Roman" w:cs="Times New Roman"/>
              </w:rPr>
            </w:pPr>
            <w:r>
              <w:rPr>
                <w:rFonts w:eastAsia="Times New Roman" w:cs="Times New Roman"/>
              </w:rPr>
              <w:tab/>
            </w:r>
          </w:p>
        </w:tc>
      </w:tr>
      <w:tr w:rsidR="00467D0D" w:rsidRPr="00311C6C" w:rsidTr="004D633F">
        <w:trPr>
          <w:trHeight w:val="1440"/>
        </w:trPr>
        <w:tc>
          <w:tcPr>
            <w:tcW w:w="2088" w:type="dxa"/>
            <w:shd w:val="clear" w:color="auto" w:fill="C0504D" w:themeFill="accent2"/>
            <w:vAlign w:val="center"/>
          </w:tcPr>
          <w:p w:rsidR="00467D0D" w:rsidRPr="00311C6C" w:rsidRDefault="004D633F" w:rsidP="00785129">
            <w:pPr>
              <w:pStyle w:val="NewsletterTitle"/>
              <w:rPr>
                <w:rFonts w:eastAsia="Times New Roman" w:cs="Times New Roman"/>
              </w:rPr>
            </w:pPr>
            <w:r w:rsidRPr="00475E72">
              <w:rPr>
                <w:rFonts w:ascii="Times New Roman" w:eastAsia="Times New Roman" w:hAnsi="Times New Roman" w:cs="Times New Roman"/>
                <w:noProof/>
                <w:sz w:val="20"/>
                <w:szCs w:val="20"/>
              </w:rPr>
              <w:drawing>
                <wp:inline distT="0" distB="0" distL="0" distR="0" wp14:anchorId="02CFC927" wp14:editId="7864A1E9">
                  <wp:extent cx="834789" cy="1133475"/>
                  <wp:effectExtent l="0" t="0" r="381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789" cy="1133475"/>
                          </a:xfrm>
                          <a:prstGeom prst="rect">
                            <a:avLst/>
                          </a:prstGeom>
                          <a:noFill/>
                          <a:ln>
                            <a:noFill/>
                          </a:ln>
                        </pic:spPr>
                      </pic:pic>
                    </a:graphicData>
                  </a:graphic>
                </wp:inline>
              </w:drawing>
            </w:r>
          </w:p>
        </w:tc>
        <w:tc>
          <w:tcPr>
            <w:tcW w:w="8794" w:type="dxa"/>
            <w:vAlign w:val="center"/>
          </w:tcPr>
          <w:p w:rsidR="0074554E" w:rsidRDefault="004D633F" w:rsidP="001269D2">
            <w:pPr>
              <w:pStyle w:val="Heading2"/>
              <w:jc w:val="center"/>
              <w:rPr>
                <w:b w:val="0"/>
                <w:sz w:val="28"/>
                <w:szCs w:val="28"/>
                <w:u w:val="single"/>
              </w:rPr>
            </w:pPr>
            <w:r w:rsidRPr="00475E72">
              <w:rPr>
                <w:rFonts w:ascii="Times New Roman" w:hAnsi="Times New Roman"/>
                <w:noProof/>
                <w:sz w:val="20"/>
                <w:szCs w:val="20"/>
              </w:rPr>
              <w:drawing>
                <wp:inline distT="0" distB="0" distL="0" distR="0" wp14:anchorId="10C6FB29" wp14:editId="3C9E0C77">
                  <wp:extent cx="841804"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804" cy="1143000"/>
                          </a:xfrm>
                          <a:prstGeom prst="rect">
                            <a:avLst/>
                          </a:prstGeom>
                          <a:noFill/>
                          <a:ln>
                            <a:noFill/>
                          </a:ln>
                        </pic:spPr>
                      </pic:pic>
                    </a:graphicData>
                  </a:graphic>
                </wp:inline>
              </w:drawing>
            </w:r>
          </w:p>
          <w:p w:rsidR="00467D0D" w:rsidRPr="004E2DE4" w:rsidRDefault="002E53D1" w:rsidP="0074554E">
            <w:pPr>
              <w:pStyle w:val="Heading2"/>
              <w:jc w:val="center"/>
              <w:rPr>
                <w:b w:val="0"/>
                <w:sz w:val="28"/>
                <w:szCs w:val="28"/>
                <w:u w:val="single"/>
              </w:rPr>
            </w:pPr>
            <w:r w:rsidRPr="002E53D1">
              <w:rPr>
                <w:b w:val="0"/>
                <w:sz w:val="28"/>
                <w:szCs w:val="28"/>
                <w:u w:val="single"/>
              </w:rPr>
              <w:t>E</w:t>
            </w:r>
            <w:r>
              <w:rPr>
                <w:b w:val="0"/>
                <w:sz w:val="28"/>
                <w:szCs w:val="28"/>
                <w:u w:val="single"/>
              </w:rPr>
              <w:t xml:space="preserve">gypt </w:t>
            </w:r>
            <w:r w:rsidRPr="002E53D1">
              <w:rPr>
                <w:b w:val="0"/>
                <w:sz w:val="28"/>
                <w:szCs w:val="28"/>
                <w:u w:val="single"/>
              </w:rPr>
              <w:t>U</w:t>
            </w:r>
            <w:r>
              <w:rPr>
                <w:b w:val="0"/>
                <w:sz w:val="28"/>
                <w:szCs w:val="28"/>
                <w:u w:val="single"/>
              </w:rPr>
              <w:t>nity</w:t>
            </w:r>
            <w:r w:rsidRPr="002E53D1">
              <w:rPr>
                <w:b w:val="0"/>
                <w:sz w:val="28"/>
                <w:szCs w:val="28"/>
                <w:u w:val="single"/>
              </w:rPr>
              <w:t xml:space="preserve"> Democratic Party</w:t>
            </w:r>
            <w:r w:rsidR="001269D2" w:rsidRPr="004E2DE4">
              <w:rPr>
                <w:b w:val="0"/>
                <w:sz w:val="28"/>
                <w:szCs w:val="28"/>
                <w:u w:val="single"/>
              </w:rPr>
              <w:t xml:space="preserve"> </w:t>
            </w:r>
            <w:r w:rsidR="00467D0D" w:rsidRPr="004E2DE4">
              <w:rPr>
                <w:b w:val="0"/>
                <w:sz w:val="28"/>
                <w:szCs w:val="28"/>
                <w:u w:val="single"/>
              </w:rPr>
              <w:t>Newsletter</w:t>
            </w:r>
          </w:p>
          <w:p w:rsidR="001269D2" w:rsidRDefault="00543F57" w:rsidP="00543F57">
            <w:pPr>
              <w:pStyle w:val="NewsletterTitle"/>
              <w:rPr>
                <w:rFonts w:eastAsia="Times New Roman" w:cs="Times New Roman"/>
                <w:color w:val="C0504D"/>
                <w:sz w:val="20"/>
                <w:szCs w:val="20"/>
              </w:rPr>
            </w:pPr>
            <w:r>
              <w:rPr>
                <w:rFonts w:eastAsia="Times New Roman" w:cs="Times New Roman"/>
                <w:color w:val="C0504D"/>
                <w:sz w:val="20"/>
                <w:szCs w:val="20"/>
              </w:rPr>
              <w:t>Party of Unity</w:t>
            </w:r>
          </w:p>
          <w:p w:rsidR="004E2DE4" w:rsidRPr="008400EA" w:rsidRDefault="004E2DE4" w:rsidP="001269D2">
            <w:pPr>
              <w:pStyle w:val="NewsletterTitle"/>
              <w:jc w:val="left"/>
              <w:rPr>
                <w:rFonts w:eastAsia="Times New Roman" w:cs="Times New Roman"/>
                <w:color w:val="4F6228" w:themeColor="accent3" w:themeShade="80"/>
                <w:sz w:val="20"/>
                <w:szCs w:val="20"/>
              </w:rPr>
            </w:pPr>
          </w:p>
          <w:p w:rsidR="004E2DE4" w:rsidRPr="004E2DE4" w:rsidRDefault="008400EA" w:rsidP="004E2DE4">
            <w:pPr>
              <w:pStyle w:val="NewsletterTitle"/>
              <w:rPr>
                <w:rFonts w:eastAsia="Times New Roman" w:cs="Times New Roman"/>
                <w:color w:val="0070C0"/>
                <w:sz w:val="20"/>
                <w:szCs w:val="20"/>
              </w:rPr>
            </w:pPr>
            <w:r w:rsidRPr="008400EA">
              <w:rPr>
                <w:rFonts w:eastAsia="Times New Roman" w:cs="Times New Roman"/>
                <w:color w:val="4F6228" w:themeColor="accent3" w:themeShade="80"/>
                <w:sz w:val="20"/>
                <w:szCs w:val="20"/>
              </w:rPr>
              <w:t>http://egyptunitydemocraticparty.weebly.com/index.html</w:t>
            </w:r>
          </w:p>
        </w:tc>
      </w:tr>
      <w:tr w:rsidR="00467D0D" w:rsidRPr="00311C6C" w:rsidTr="004D633F">
        <w:tc>
          <w:tcPr>
            <w:tcW w:w="2088" w:type="dxa"/>
            <w:shd w:val="clear" w:color="auto" w:fill="C0504D" w:themeFill="accent2"/>
          </w:tcPr>
          <w:p w:rsidR="00467D0D" w:rsidRPr="00311C6C" w:rsidRDefault="0044141B" w:rsidP="004D633F">
            <w:pPr>
              <w:pStyle w:val="NewsletterDate"/>
              <w:rPr>
                <w:rFonts w:eastAsia="Times New Roman" w:cs="Times New Roman"/>
              </w:rPr>
            </w:pPr>
            <w:r>
              <w:rPr>
                <w:rFonts w:eastAsia="Times New Roman" w:cs="Times New Roman"/>
              </w:rPr>
              <w:t>January</w:t>
            </w:r>
            <w:r w:rsidR="001269D2" w:rsidRPr="00311C6C">
              <w:rPr>
                <w:rFonts w:eastAsia="Times New Roman" w:cs="Times New Roman"/>
              </w:rPr>
              <w:t xml:space="preserve"> </w:t>
            </w:r>
            <w:r w:rsidR="00077876">
              <w:rPr>
                <w:rFonts w:eastAsia="Times New Roman" w:cs="Times New Roman"/>
              </w:rPr>
              <w:t>2</w:t>
            </w:r>
            <w:r w:rsidR="004D633F">
              <w:rPr>
                <w:rFonts w:eastAsia="Times New Roman" w:cs="Times New Roman"/>
              </w:rPr>
              <w:t>9</w:t>
            </w:r>
            <w:r w:rsidR="001269D2" w:rsidRPr="00311C6C">
              <w:rPr>
                <w:rFonts w:eastAsia="Times New Roman" w:cs="Times New Roman"/>
              </w:rPr>
              <w:t>, 201</w:t>
            </w:r>
            <w:r w:rsidR="004D633F">
              <w:rPr>
                <w:rFonts w:eastAsia="Times New Roman" w:cs="Times New Roman"/>
              </w:rPr>
              <w:t>2</w:t>
            </w:r>
          </w:p>
        </w:tc>
        <w:tc>
          <w:tcPr>
            <w:tcW w:w="8794" w:type="dxa"/>
            <w:tcBorders>
              <w:bottom w:val="single" w:sz="4" w:space="0" w:color="auto"/>
            </w:tcBorders>
            <w:shd w:val="clear" w:color="auto" w:fill="920000"/>
          </w:tcPr>
          <w:p w:rsidR="00467D0D" w:rsidRPr="00311C6C" w:rsidRDefault="00467D0D" w:rsidP="0044141B">
            <w:pPr>
              <w:pStyle w:val="VolumeandIssue"/>
              <w:rPr>
                <w:rFonts w:eastAsia="Times New Roman" w:cs="Times New Roman"/>
              </w:rPr>
            </w:pPr>
            <w:r w:rsidRPr="00311C6C">
              <w:rPr>
                <w:rFonts w:eastAsia="Times New Roman" w:cs="Times New Roman"/>
              </w:rPr>
              <w:t xml:space="preserve">Volume 1, Number </w:t>
            </w:r>
            <w:r w:rsidR="0044141B">
              <w:rPr>
                <w:rFonts w:eastAsia="Times New Roman" w:cs="Times New Roman"/>
              </w:rPr>
              <w:t>2</w:t>
            </w:r>
          </w:p>
        </w:tc>
      </w:tr>
      <w:tr w:rsidR="002C369F" w:rsidRPr="00027402" w:rsidTr="004D633F">
        <w:trPr>
          <w:trHeight w:val="11141"/>
        </w:trPr>
        <w:tc>
          <w:tcPr>
            <w:tcW w:w="2088" w:type="dxa"/>
            <w:shd w:val="clear" w:color="auto" w:fill="C0504D" w:themeFill="accent2"/>
          </w:tcPr>
          <w:p w:rsidR="008E395A" w:rsidRPr="00670AA6" w:rsidRDefault="0068516E" w:rsidP="00785129">
            <w:pPr>
              <w:pStyle w:val="TableofContentsHeading"/>
              <w:rPr>
                <w:rFonts w:ascii="Times New Roman" w:eastAsia="Times New Roman" w:hAnsi="Times New Roman" w:cs="Times New Roman"/>
                <w:color w:val="000000" w:themeColor="text1"/>
                <w:sz w:val="20"/>
                <w:szCs w:val="20"/>
              </w:rPr>
            </w:pPr>
            <w:r w:rsidRPr="00670AA6">
              <w:rPr>
                <w:rFonts w:ascii="Times New Roman" w:eastAsia="Times New Roman" w:hAnsi="Times New Roman" w:cs="Times New Roman"/>
                <w:color w:val="000000" w:themeColor="text1"/>
                <w:sz w:val="20"/>
                <w:szCs w:val="20"/>
              </w:rPr>
              <w:t>Contact Us</w:t>
            </w:r>
          </w:p>
          <w:p w:rsidR="008400EA" w:rsidRDefault="0068516E" w:rsidP="004E2DE4">
            <w:pPr>
              <w:rPr>
                <w:rFonts w:cs="Times New Roman"/>
                <w:sz w:val="20"/>
                <w:szCs w:val="20"/>
              </w:rPr>
            </w:pPr>
            <w:r w:rsidRPr="00027402">
              <w:rPr>
                <w:rFonts w:cs="Times New Roman"/>
                <w:sz w:val="20"/>
                <w:szCs w:val="20"/>
              </w:rPr>
              <w:t>Maher Khalil</w:t>
            </w:r>
            <w:r w:rsidR="002C369F" w:rsidRPr="00027402">
              <w:rPr>
                <w:rFonts w:cs="Times New Roman"/>
                <w:sz w:val="20"/>
                <w:szCs w:val="20"/>
              </w:rPr>
              <w:t xml:space="preserve"> </w:t>
            </w:r>
          </w:p>
          <w:p w:rsidR="002E53D1" w:rsidRDefault="002E53D1" w:rsidP="004E2DE4">
            <w:pPr>
              <w:rPr>
                <w:rFonts w:cs="Times New Roman"/>
                <w:sz w:val="20"/>
                <w:szCs w:val="20"/>
              </w:rPr>
            </w:pPr>
            <w:r>
              <w:rPr>
                <w:rFonts w:cs="Times New Roman"/>
                <w:sz w:val="20"/>
                <w:szCs w:val="20"/>
              </w:rPr>
              <w:t>Chairman</w:t>
            </w:r>
          </w:p>
          <w:p w:rsidR="00311C6C" w:rsidRPr="00027402" w:rsidRDefault="00DB49E5" w:rsidP="004E2DE4">
            <w:pPr>
              <w:rPr>
                <w:rFonts w:cs="Times New Roman"/>
                <w:sz w:val="20"/>
                <w:szCs w:val="20"/>
              </w:rPr>
            </w:pPr>
            <w:hyperlink r:id="rId11" w:history="1">
              <w:r w:rsidR="008400EA" w:rsidRPr="00A22FB9">
                <w:rPr>
                  <w:rStyle w:val="Hyperlink"/>
                  <w:rFonts w:ascii="Times New Roman" w:eastAsia="Times New Roman" w:hAnsi="Times New Roman"/>
                </w:rPr>
                <w:t>EgyptUnityParty@aol.com</w:t>
              </w:r>
            </w:hyperlink>
          </w:p>
          <w:p w:rsidR="008E395A" w:rsidRDefault="008E395A" w:rsidP="004E2DE4">
            <w:pPr>
              <w:rPr>
                <w:rFonts w:cs="Times New Roman"/>
                <w:sz w:val="20"/>
                <w:szCs w:val="20"/>
              </w:rPr>
            </w:pPr>
          </w:p>
          <w:p w:rsidR="00403EA9" w:rsidRDefault="00403EA9" w:rsidP="004E2DE4">
            <w:pPr>
              <w:rPr>
                <w:rFonts w:cs="Times New Roman"/>
                <w:sz w:val="20"/>
                <w:szCs w:val="20"/>
              </w:rPr>
            </w:pPr>
          </w:p>
          <w:p w:rsidR="00403EA9" w:rsidRDefault="00403EA9" w:rsidP="004E2DE4">
            <w:pPr>
              <w:rPr>
                <w:rFonts w:cs="Times New Roman"/>
                <w:sz w:val="20"/>
                <w:szCs w:val="20"/>
              </w:rPr>
            </w:pPr>
          </w:p>
          <w:p w:rsidR="00403EA9" w:rsidRDefault="00403EA9" w:rsidP="004E2DE4">
            <w:pPr>
              <w:rPr>
                <w:rFonts w:cs="Times New Roman"/>
                <w:sz w:val="20"/>
                <w:szCs w:val="20"/>
              </w:rPr>
            </w:pPr>
          </w:p>
          <w:p w:rsidR="00403EA9" w:rsidRPr="00027402" w:rsidRDefault="00403EA9" w:rsidP="002E53D1">
            <w:pPr>
              <w:rPr>
                <w:rFonts w:cs="Times New Roman"/>
                <w:sz w:val="20"/>
                <w:szCs w:val="20"/>
              </w:rPr>
            </w:pPr>
          </w:p>
        </w:tc>
        <w:tc>
          <w:tcPr>
            <w:tcW w:w="8794" w:type="dxa"/>
            <w:tcBorders>
              <w:top w:val="single" w:sz="4" w:space="0" w:color="auto"/>
            </w:tcBorders>
            <w:shd w:val="clear" w:color="auto" w:fill="FFFFFF" w:themeFill="background1"/>
          </w:tcPr>
          <w:p w:rsidR="008E395A" w:rsidRDefault="004D633F" w:rsidP="00027402">
            <w:pPr>
              <w:pStyle w:val="Heading1"/>
              <w:jc w:val="center"/>
              <w:rPr>
                <w:rFonts w:ascii="Arial Narrow" w:hAnsi="Arial Narrow"/>
                <w:sz w:val="36"/>
                <w:szCs w:val="36"/>
              </w:rPr>
            </w:pPr>
            <w:bookmarkStart w:id="0" w:name="_GoBack"/>
            <w:r w:rsidRPr="004D633F">
              <w:rPr>
                <w:rFonts w:ascii="Arial Narrow" w:hAnsi="Arial Narrow"/>
                <w:sz w:val="36"/>
                <w:szCs w:val="36"/>
              </w:rPr>
              <w:t>Egypt Unity Democratic Party in Solidarity with Libyan Democratic Party</w:t>
            </w:r>
            <w:bookmarkEnd w:id="0"/>
            <w:r w:rsidR="005E03E1" w:rsidRPr="00FD061A">
              <w:rPr>
                <w:rFonts w:ascii="Arial Narrow" w:hAnsi="Arial Narrow"/>
                <w:sz w:val="36"/>
                <w:szCs w:val="36"/>
              </w:rPr>
              <w:t xml:space="preserve"> </w:t>
            </w:r>
          </w:p>
          <w:p w:rsidR="005902F5" w:rsidRPr="005902F5" w:rsidRDefault="005902F5" w:rsidP="005902F5"/>
          <w:p w:rsidR="00E37C9F" w:rsidRPr="00027402" w:rsidRDefault="004D633F" w:rsidP="005902F5">
            <w:pPr>
              <w:jc w:val="center"/>
              <w:rPr>
                <w:rFonts w:cs="Times New Roman"/>
                <w:sz w:val="20"/>
                <w:szCs w:val="20"/>
              </w:rPr>
            </w:pPr>
            <w:r w:rsidRPr="00475E72">
              <w:rPr>
                <w:rFonts w:eastAsia="Times New Roman" w:cs="Times New Roman"/>
                <w:noProof/>
                <w:sz w:val="20"/>
                <w:szCs w:val="20"/>
              </w:rPr>
              <w:drawing>
                <wp:inline distT="0" distB="0" distL="0" distR="0" wp14:anchorId="16511064" wp14:editId="3EEE9A07">
                  <wp:extent cx="1038225" cy="140970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409700"/>
                          </a:xfrm>
                          <a:prstGeom prst="rect">
                            <a:avLst/>
                          </a:prstGeom>
                          <a:noFill/>
                          <a:ln>
                            <a:noFill/>
                          </a:ln>
                        </pic:spPr>
                      </pic:pic>
                    </a:graphicData>
                  </a:graphic>
                </wp:inline>
              </w:drawing>
            </w:r>
            <w:r w:rsidRPr="00475E72">
              <w:rPr>
                <w:rFonts w:eastAsia="Times New Roman" w:cs="Times New Roman"/>
                <w:noProof/>
                <w:sz w:val="20"/>
                <w:szCs w:val="20"/>
              </w:rPr>
              <w:drawing>
                <wp:inline distT="0" distB="0" distL="0" distR="0" wp14:anchorId="6297E63E" wp14:editId="7868C158">
                  <wp:extent cx="1695450" cy="16954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p w:rsidR="005E2EFB" w:rsidRPr="005E2EFB" w:rsidRDefault="005E2EFB" w:rsidP="005E2EFB"/>
          <w:p w:rsidR="004D633F" w:rsidRPr="004D633F" w:rsidRDefault="004D633F" w:rsidP="004D633F">
            <w:pPr>
              <w:spacing w:after="120"/>
              <w:rPr>
                <w:rFonts w:eastAsia="Times New Roman" w:cs="Times New Roman"/>
                <w:sz w:val="20"/>
                <w:szCs w:val="20"/>
              </w:rPr>
            </w:pPr>
            <w:r w:rsidRPr="004D633F">
              <w:rPr>
                <w:rFonts w:eastAsia="Times New Roman" w:cs="Times New Roman"/>
                <w:sz w:val="20"/>
                <w:szCs w:val="20"/>
              </w:rPr>
              <w:t>Egypt Unity Democratic supports and in solidarity with the Libyan Democratic Party for a several reasons:</w:t>
            </w:r>
          </w:p>
          <w:p w:rsidR="004D633F" w:rsidRPr="004D633F" w:rsidRDefault="004D633F" w:rsidP="004D633F">
            <w:pPr>
              <w:numPr>
                <w:ilvl w:val="0"/>
                <w:numId w:val="14"/>
              </w:numPr>
              <w:spacing w:after="120" w:line="276" w:lineRule="auto"/>
              <w:rPr>
                <w:rFonts w:eastAsia="Times New Roman" w:cs="Times New Roman"/>
                <w:sz w:val="20"/>
                <w:szCs w:val="20"/>
              </w:rPr>
            </w:pPr>
            <w:r w:rsidRPr="004D633F">
              <w:rPr>
                <w:rFonts w:eastAsia="Times New Roman" w:cs="Times New Roman"/>
                <w:sz w:val="20"/>
                <w:szCs w:val="20"/>
              </w:rPr>
              <w:t>The aim of all political association is the preservation of the natural rights of man. These rights are liberty, property, security, and resistance to oppression.</w:t>
            </w:r>
          </w:p>
          <w:p w:rsidR="004D633F" w:rsidRPr="004D633F" w:rsidRDefault="004D633F" w:rsidP="004D633F">
            <w:pPr>
              <w:numPr>
                <w:ilvl w:val="0"/>
                <w:numId w:val="14"/>
              </w:numPr>
              <w:spacing w:after="120" w:line="276" w:lineRule="auto"/>
              <w:rPr>
                <w:rFonts w:eastAsia="Times New Roman" w:cs="Times New Roman"/>
                <w:sz w:val="20"/>
                <w:szCs w:val="20"/>
              </w:rPr>
            </w:pPr>
            <w:r w:rsidRPr="004D633F">
              <w:rPr>
                <w:rFonts w:eastAsia="Times New Roman" w:cs="Times New Roman"/>
                <w:sz w:val="20"/>
                <w:szCs w:val="20"/>
              </w:rPr>
              <w:t>The Democratic Party will apply for membership to The Cooperation Council for the Arab state of the Gulf.</w:t>
            </w:r>
          </w:p>
          <w:p w:rsidR="004D633F" w:rsidRPr="004D633F" w:rsidRDefault="004D633F" w:rsidP="004D633F">
            <w:pPr>
              <w:numPr>
                <w:ilvl w:val="0"/>
                <w:numId w:val="14"/>
              </w:numPr>
              <w:spacing w:after="120" w:line="276" w:lineRule="auto"/>
              <w:rPr>
                <w:rFonts w:eastAsia="Times New Roman" w:cs="Times New Roman"/>
                <w:sz w:val="20"/>
                <w:szCs w:val="20"/>
              </w:rPr>
            </w:pPr>
            <w:r w:rsidRPr="004D633F">
              <w:rPr>
                <w:rFonts w:eastAsia="Times New Roman" w:cs="Times New Roman"/>
                <w:sz w:val="20"/>
                <w:szCs w:val="20"/>
              </w:rPr>
              <w:t>The Democratic Party rejects the idea that the state determines the religious life of the individual, for that would conflict with the individual determining his relationship with God (religion). Religion and coercion do not meet. Man cannot serve two masters. Indeed it is a right of the individual to be able to pursue his spiritual advancement unmolested.</w:t>
            </w:r>
          </w:p>
          <w:p w:rsidR="004D633F" w:rsidRPr="004D633F" w:rsidRDefault="004D633F" w:rsidP="004D633F">
            <w:pPr>
              <w:numPr>
                <w:ilvl w:val="0"/>
                <w:numId w:val="14"/>
              </w:numPr>
              <w:spacing w:after="120" w:line="276" w:lineRule="auto"/>
              <w:rPr>
                <w:rFonts w:eastAsia="Times New Roman" w:cs="Times New Roman"/>
                <w:sz w:val="20"/>
                <w:szCs w:val="20"/>
              </w:rPr>
            </w:pPr>
            <w:r w:rsidRPr="004D633F">
              <w:rPr>
                <w:rFonts w:eastAsia="Times New Roman" w:cs="Times New Roman"/>
                <w:sz w:val="20"/>
                <w:szCs w:val="20"/>
              </w:rPr>
              <w:t>The free communication of ideas and opinions is one of the most precious of the rights of man. Every citizen may, accordingly, speak, write, and print with freedom, but shall be responsible for such abuses of this freedom as shall be defined by law.</w:t>
            </w:r>
          </w:p>
          <w:p w:rsidR="004D633F" w:rsidRPr="004D633F" w:rsidRDefault="004D633F" w:rsidP="004D633F">
            <w:pPr>
              <w:numPr>
                <w:ilvl w:val="0"/>
                <w:numId w:val="14"/>
              </w:numPr>
              <w:spacing w:after="120" w:line="276" w:lineRule="auto"/>
              <w:rPr>
                <w:rFonts w:eastAsia="Times New Roman" w:cs="Times New Roman"/>
                <w:sz w:val="20"/>
                <w:szCs w:val="20"/>
              </w:rPr>
            </w:pPr>
            <w:r w:rsidRPr="004D633F">
              <w:rPr>
                <w:rFonts w:eastAsia="Times New Roman" w:cs="Times New Roman"/>
                <w:sz w:val="20"/>
                <w:szCs w:val="20"/>
              </w:rPr>
              <w:t>No one shall be disquieted on account of his opinions, including his religious views, provided their manifestation does not disturb the public order established by law.</w:t>
            </w:r>
          </w:p>
          <w:p w:rsidR="004D633F" w:rsidRPr="004D633F" w:rsidRDefault="004D633F" w:rsidP="004D633F">
            <w:pPr>
              <w:numPr>
                <w:ilvl w:val="0"/>
                <w:numId w:val="14"/>
              </w:numPr>
              <w:spacing w:after="120" w:line="276" w:lineRule="auto"/>
              <w:rPr>
                <w:rFonts w:eastAsia="Times New Roman" w:cs="Times New Roman"/>
                <w:sz w:val="20"/>
                <w:szCs w:val="20"/>
              </w:rPr>
            </w:pPr>
            <w:r w:rsidRPr="004D633F">
              <w:rPr>
                <w:rFonts w:eastAsia="Times New Roman" w:cs="Times New Roman"/>
                <w:sz w:val="20"/>
                <w:szCs w:val="20"/>
              </w:rPr>
              <w:t xml:space="preserve">No person shall be accused, arrested, or imprisoned except in the cases and according to the forms prescribed by law. Any one soliciting, transmitting, executing, or causing to be executed, any arbitrary </w:t>
            </w:r>
            <w:proofErr w:type="gramStart"/>
            <w:r w:rsidRPr="004D633F">
              <w:rPr>
                <w:rFonts w:eastAsia="Times New Roman" w:cs="Times New Roman"/>
                <w:sz w:val="20"/>
                <w:szCs w:val="20"/>
              </w:rPr>
              <w:t>order,</w:t>
            </w:r>
            <w:proofErr w:type="gramEnd"/>
            <w:r w:rsidRPr="004D633F">
              <w:rPr>
                <w:rFonts w:eastAsia="Times New Roman" w:cs="Times New Roman"/>
                <w:sz w:val="20"/>
                <w:szCs w:val="20"/>
              </w:rPr>
              <w:t xml:space="preserve"> shall be punished. But any citizen summoned or arrested in virtue of the law shall submit without delay, as resistance constitutes an offense.</w:t>
            </w:r>
          </w:p>
          <w:p w:rsidR="004D633F" w:rsidRPr="004D633F" w:rsidRDefault="004D633F" w:rsidP="004D633F">
            <w:pPr>
              <w:spacing w:after="120"/>
              <w:rPr>
                <w:rFonts w:eastAsia="Times New Roman" w:cs="Times New Roman"/>
                <w:sz w:val="20"/>
                <w:szCs w:val="20"/>
              </w:rPr>
            </w:pPr>
            <w:r w:rsidRPr="004D633F">
              <w:rPr>
                <w:rFonts w:eastAsia="Times New Roman" w:cs="Times New Roman"/>
                <w:sz w:val="20"/>
                <w:szCs w:val="20"/>
              </w:rPr>
              <w:t>These and many fundamental ideology we share with Libyan Democratic Party, including our borders with Libya and our culture.</w:t>
            </w:r>
          </w:p>
          <w:p w:rsidR="004D633F" w:rsidRPr="004D633F" w:rsidRDefault="004D633F" w:rsidP="004D633F">
            <w:pPr>
              <w:spacing w:after="120"/>
              <w:rPr>
                <w:rFonts w:eastAsia="Times New Roman" w:cs="Times New Roman"/>
                <w:sz w:val="20"/>
                <w:szCs w:val="20"/>
              </w:rPr>
            </w:pPr>
            <w:r w:rsidRPr="004D633F">
              <w:rPr>
                <w:rFonts w:eastAsia="Times New Roman" w:cs="Times New Roman"/>
                <w:sz w:val="20"/>
                <w:szCs w:val="20"/>
              </w:rPr>
              <w:t>Egypt Unity Democratic Party encourages all Libyans to rally behind Libya’s Democratic Party forever lasting peace and justice for Libya and the Arab World.</w:t>
            </w:r>
          </w:p>
          <w:p w:rsidR="009B0FAC" w:rsidRPr="008F3028" w:rsidRDefault="004D633F" w:rsidP="004D633F">
            <w:pPr>
              <w:pStyle w:val="BodyText"/>
              <w:rPr>
                <w:rFonts w:ascii="Times New Roman" w:eastAsia="Times New Roman" w:hAnsi="Times New Roman" w:cs="Times New Roman"/>
              </w:rPr>
            </w:pPr>
            <w:r w:rsidRPr="00475E72">
              <w:rPr>
                <w:rFonts w:ascii="Times New Roman" w:eastAsia="Times New Roman" w:hAnsi="Times New Roman" w:cs="Times New Roman"/>
              </w:rPr>
              <w:t xml:space="preserve">We admire the founder Ahmed </w:t>
            </w:r>
            <w:proofErr w:type="spellStart"/>
            <w:r w:rsidRPr="00475E72">
              <w:rPr>
                <w:rFonts w:ascii="Times New Roman" w:eastAsia="Times New Roman" w:hAnsi="Times New Roman" w:cs="Times New Roman"/>
              </w:rPr>
              <w:t>Shebani’s</w:t>
            </w:r>
            <w:proofErr w:type="spellEnd"/>
            <w:r w:rsidRPr="00475E72">
              <w:rPr>
                <w:rFonts w:ascii="Times New Roman" w:eastAsia="Times New Roman" w:hAnsi="Times New Roman" w:cs="Times New Roman"/>
              </w:rPr>
              <w:t xml:space="preserve"> ideology and </w:t>
            </w:r>
            <w:proofErr w:type="gramStart"/>
            <w:r w:rsidRPr="00475E72">
              <w:rPr>
                <w:rFonts w:ascii="Times New Roman" w:eastAsia="Times New Roman" w:hAnsi="Times New Roman" w:cs="Times New Roman"/>
              </w:rPr>
              <w:t>wishes</w:t>
            </w:r>
            <w:proofErr w:type="gramEnd"/>
            <w:r w:rsidRPr="00475E72">
              <w:rPr>
                <w:rFonts w:ascii="Times New Roman" w:eastAsia="Times New Roman" w:hAnsi="Times New Roman" w:cs="Times New Roman"/>
              </w:rPr>
              <w:t xml:space="preserve"> the Party many success in the following weeks, month and many years to come.</w:t>
            </w:r>
          </w:p>
          <w:p w:rsidR="009B0FAC" w:rsidRPr="009B0FAC" w:rsidRDefault="009B0FAC" w:rsidP="009B0FAC">
            <w:pPr>
              <w:pStyle w:val="BodyText"/>
              <w:rPr>
                <w:rFonts w:ascii="Times New Roman" w:eastAsia="Times New Roman" w:hAnsi="Times New Roman" w:cs="Times New Roman"/>
              </w:rPr>
            </w:pPr>
          </w:p>
          <w:p w:rsidR="009B0FAC" w:rsidRPr="009B0FAC" w:rsidRDefault="009B0FAC" w:rsidP="009B0FAC">
            <w:pPr>
              <w:pStyle w:val="BodyText"/>
              <w:ind w:left="720"/>
              <w:rPr>
                <w:rFonts w:ascii="Times New Roman" w:eastAsia="Times New Roman" w:hAnsi="Times New Roman" w:cs="Times New Roman"/>
              </w:rPr>
            </w:pPr>
          </w:p>
          <w:p w:rsidR="00C5674B" w:rsidRPr="00847DD8" w:rsidRDefault="00C5674B" w:rsidP="00847DD8">
            <w:pPr>
              <w:pStyle w:val="BodyText"/>
              <w:rPr>
                <w:rFonts w:ascii="Times New Roman" w:eastAsia="Times New Roman" w:hAnsi="Times New Roman" w:cs="Times New Roman"/>
              </w:rPr>
            </w:pPr>
          </w:p>
          <w:p w:rsidR="00847DD8" w:rsidRPr="00027402" w:rsidRDefault="00847DD8" w:rsidP="0044141B">
            <w:pPr>
              <w:pStyle w:val="BodyText"/>
              <w:rPr>
                <w:rFonts w:ascii="Times New Roman" w:eastAsia="Times New Roman" w:hAnsi="Times New Roman" w:cs="Times New Roman"/>
              </w:rPr>
            </w:pPr>
          </w:p>
        </w:tc>
      </w:tr>
    </w:tbl>
    <w:p w:rsidR="006B5CAB" w:rsidRPr="00027402" w:rsidRDefault="006B5CAB" w:rsidP="002913A0">
      <w:pPr>
        <w:rPr>
          <w:rFonts w:cs="Times New Roman"/>
          <w:sz w:val="20"/>
          <w:szCs w:val="20"/>
        </w:rPr>
      </w:pPr>
    </w:p>
    <w:sectPr w:rsidR="006B5CAB" w:rsidRPr="00027402" w:rsidSect="00022EB2">
      <w:footerReference w:type="default" r:id="rId14"/>
      <w:pgSz w:w="12240" w:h="15840"/>
      <w:pgMar w:top="864" w:right="864"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E5" w:rsidRDefault="00DB49E5">
      <w:r>
        <w:separator/>
      </w:r>
    </w:p>
  </w:endnote>
  <w:endnote w:type="continuationSeparator" w:id="0">
    <w:p w:rsidR="00DB49E5" w:rsidRDefault="00DB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4E" w:rsidRDefault="0074554E">
    <w:pPr>
      <w:pStyle w:val="Footer"/>
      <w:jc w:val="right"/>
    </w:pPr>
    <w:r>
      <w:fldChar w:fldCharType="begin"/>
    </w:r>
    <w:r>
      <w:instrText xml:space="preserve"> PAGE   \* MERGEFORMAT </w:instrText>
    </w:r>
    <w:r>
      <w:fldChar w:fldCharType="separate"/>
    </w:r>
    <w:r>
      <w:rPr>
        <w:noProof/>
      </w:rPr>
      <w:t>1</w:t>
    </w:r>
    <w:r>
      <w:rPr>
        <w:noProof/>
      </w:rPr>
      <w:fldChar w:fldCharType="end"/>
    </w:r>
  </w:p>
  <w:p w:rsidR="0074554E" w:rsidRDefault="00745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E5" w:rsidRDefault="00DB49E5">
      <w:r>
        <w:separator/>
      </w:r>
    </w:p>
  </w:footnote>
  <w:footnote w:type="continuationSeparator" w:id="0">
    <w:p w:rsidR="00DB49E5" w:rsidRDefault="00DB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02079DD"/>
    <w:multiLevelType w:val="hybridMultilevel"/>
    <w:tmpl w:val="AFC0D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FE7D4B"/>
    <w:multiLevelType w:val="hybridMultilevel"/>
    <w:tmpl w:val="675A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D2"/>
    <w:rsid w:val="000034C8"/>
    <w:rsid w:val="000120E3"/>
    <w:rsid w:val="00022EB2"/>
    <w:rsid w:val="00027402"/>
    <w:rsid w:val="00037900"/>
    <w:rsid w:val="00054D9C"/>
    <w:rsid w:val="00064ABB"/>
    <w:rsid w:val="00072B38"/>
    <w:rsid w:val="00077876"/>
    <w:rsid w:val="0008500C"/>
    <w:rsid w:val="000A0174"/>
    <w:rsid w:val="000A3306"/>
    <w:rsid w:val="000A615C"/>
    <w:rsid w:val="000D333F"/>
    <w:rsid w:val="000F759E"/>
    <w:rsid w:val="00122405"/>
    <w:rsid w:val="001269D2"/>
    <w:rsid w:val="00152026"/>
    <w:rsid w:val="00166952"/>
    <w:rsid w:val="0018091B"/>
    <w:rsid w:val="00185854"/>
    <w:rsid w:val="001A0764"/>
    <w:rsid w:val="001A73A5"/>
    <w:rsid w:val="001C513D"/>
    <w:rsid w:val="001F3DA2"/>
    <w:rsid w:val="00205042"/>
    <w:rsid w:val="00205897"/>
    <w:rsid w:val="00207A3F"/>
    <w:rsid w:val="002261A3"/>
    <w:rsid w:val="00233CA8"/>
    <w:rsid w:val="00256107"/>
    <w:rsid w:val="002913A0"/>
    <w:rsid w:val="002A1EC9"/>
    <w:rsid w:val="002C369F"/>
    <w:rsid w:val="002D08DA"/>
    <w:rsid w:val="002E3DBE"/>
    <w:rsid w:val="002E53D1"/>
    <w:rsid w:val="002E724C"/>
    <w:rsid w:val="00311C43"/>
    <w:rsid w:val="00311C6C"/>
    <w:rsid w:val="00312256"/>
    <w:rsid w:val="00323944"/>
    <w:rsid w:val="0033010D"/>
    <w:rsid w:val="00345B00"/>
    <w:rsid w:val="00355832"/>
    <w:rsid w:val="00374C5B"/>
    <w:rsid w:val="003A0FC8"/>
    <w:rsid w:val="003B2FC0"/>
    <w:rsid w:val="003C22EC"/>
    <w:rsid w:val="003C2D2C"/>
    <w:rsid w:val="003C715E"/>
    <w:rsid w:val="003D26EA"/>
    <w:rsid w:val="00403EA9"/>
    <w:rsid w:val="004058E6"/>
    <w:rsid w:val="00433C2B"/>
    <w:rsid w:val="00435C8C"/>
    <w:rsid w:val="0044141B"/>
    <w:rsid w:val="00445DFF"/>
    <w:rsid w:val="0044683D"/>
    <w:rsid w:val="00455A3B"/>
    <w:rsid w:val="00461DD5"/>
    <w:rsid w:val="00467D0D"/>
    <w:rsid w:val="00476A3C"/>
    <w:rsid w:val="00487680"/>
    <w:rsid w:val="004A24B3"/>
    <w:rsid w:val="004A364D"/>
    <w:rsid w:val="004A432E"/>
    <w:rsid w:val="004B0FFC"/>
    <w:rsid w:val="004D1C31"/>
    <w:rsid w:val="004D633F"/>
    <w:rsid w:val="004E2DE4"/>
    <w:rsid w:val="0050638D"/>
    <w:rsid w:val="0053525C"/>
    <w:rsid w:val="00543F57"/>
    <w:rsid w:val="00553550"/>
    <w:rsid w:val="00557DF7"/>
    <w:rsid w:val="00565535"/>
    <w:rsid w:val="00583F92"/>
    <w:rsid w:val="005902F5"/>
    <w:rsid w:val="005B07C4"/>
    <w:rsid w:val="005B4690"/>
    <w:rsid w:val="005B7D74"/>
    <w:rsid w:val="005E03E1"/>
    <w:rsid w:val="005E2EFB"/>
    <w:rsid w:val="005F19A9"/>
    <w:rsid w:val="00607AB7"/>
    <w:rsid w:val="0062037E"/>
    <w:rsid w:val="006301A9"/>
    <w:rsid w:val="00641B4A"/>
    <w:rsid w:val="0065629C"/>
    <w:rsid w:val="00670AA6"/>
    <w:rsid w:val="006740B0"/>
    <w:rsid w:val="006748DD"/>
    <w:rsid w:val="006764F4"/>
    <w:rsid w:val="0068516E"/>
    <w:rsid w:val="006B2964"/>
    <w:rsid w:val="006B5CAB"/>
    <w:rsid w:val="006E2B39"/>
    <w:rsid w:val="00706858"/>
    <w:rsid w:val="0071165E"/>
    <w:rsid w:val="0074554E"/>
    <w:rsid w:val="007526F6"/>
    <w:rsid w:val="007674AE"/>
    <w:rsid w:val="00785129"/>
    <w:rsid w:val="007854B9"/>
    <w:rsid w:val="00797C80"/>
    <w:rsid w:val="007B77C1"/>
    <w:rsid w:val="007C196A"/>
    <w:rsid w:val="007C6452"/>
    <w:rsid w:val="007D0A4D"/>
    <w:rsid w:val="007F6DD0"/>
    <w:rsid w:val="00803EA2"/>
    <w:rsid w:val="00820316"/>
    <w:rsid w:val="008400EA"/>
    <w:rsid w:val="00847DD8"/>
    <w:rsid w:val="00882EFF"/>
    <w:rsid w:val="008966A3"/>
    <w:rsid w:val="008B290B"/>
    <w:rsid w:val="008B4A5F"/>
    <w:rsid w:val="008B4E17"/>
    <w:rsid w:val="008B5090"/>
    <w:rsid w:val="008C02E2"/>
    <w:rsid w:val="008D762F"/>
    <w:rsid w:val="008E3623"/>
    <w:rsid w:val="008E395A"/>
    <w:rsid w:val="008F3028"/>
    <w:rsid w:val="00902ABA"/>
    <w:rsid w:val="00927113"/>
    <w:rsid w:val="0093052A"/>
    <w:rsid w:val="00937B06"/>
    <w:rsid w:val="00973C81"/>
    <w:rsid w:val="00974264"/>
    <w:rsid w:val="00975E75"/>
    <w:rsid w:val="00977E9B"/>
    <w:rsid w:val="009A627F"/>
    <w:rsid w:val="009B0FAC"/>
    <w:rsid w:val="009E3DCC"/>
    <w:rsid w:val="00A01022"/>
    <w:rsid w:val="00A0659B"/>
    <w:rsid w:val="00A30AD6"/>
    <w:rsid w:val="00A31337"/>
    <w:rsid w:val="00A55198"/>
    <w:rsid w:val="00A8765D"/>
    <w:rsid w:val="00AE651D"/>
    <w:rsid w:val="00AF03CB"/>
    <w:rsid w:val="00B21077"/>
    <w:rsid w:val="00B251F8"/>
    <w:rsid w:val="00B3116E"/>
    <w:rsid w:val="00B3583B"/>
    <w:rsid w:val="00B651B7"/>
    <w:rsid w:val="00B91AF5"/>
    <w:rsid w:val="00BB0A32"/>
    <w:rsid w:val="00BB494C"/>
    <w:rsid w:val="00BD6D7E"/>
    <w:rsid w:val="00BE227B"/>
    <w:rsid w:val="00BF40C4"/>
    <w:rsid w:val="00C026F0"/>
    <w:rsid w:val="00C05296"/>
    <w:rsid w:val="00C070B3"/>
    <w:rsid w:val="00C340F5"/>
    <w:rsid w:val="00C35151"/>
    <w:rsid w:val="00C43D00"/>
    <w:rsid w:val="00C5674B"/>
    <w:rsid w:val="00C608AF"/>
    <w:rsid w:val="00C65005"/>
    <w:rsid w:val="00CB547E"/>
    <w:rsid w:val="00CB71C9"/>
    <w:rsid w:val="00CC35E1"/>
    <w:rsid w:val="00CD0123"/>
    <w:rsid w:val="00CD45E0"/>
    <w:rsid w:val="00CE0020"/>
    <w:rsid w:val="00CE0C4C"/>
    <w:rsid w:val="00CE6266"/>
    <w:rsid w:val="00CF6397"/>
    <w:rsid w:val="00D02F61"/>
    <w:rsid w:val="00D03826"/>
    <w:rsid w:val="00D3317A"/>
    <w:rsid w:val="00D608D8"/>
    <w:rsid w:val="00D71D75"/>
    <w:rsid w:val="00D7361C"/>
    <w:rsid w:val="00D75AF0"/>
    <w:rsid w:val="00D952AE"/>
    <w:rsid w:val="00DA3D17"/>
    <w:rsid w:val="00DA3DAB"/>
    <w:rsid w:val="00DB49E5"/>
    <w:rsid w:val="00DE08B0"/>
    <w:rsid w:val="00E10A9A"/>
    <w:rsid w:val="00E128EF"/>
    <w:rsid w:val="00E25E16"/>
    <w:rsid w:val="00E27281"/>
    <w:rsid w:val="00E37C9F"/>
    <w:rsid w:val="00E63888"/>
    <w:rsid w:val="00E647C2"/>
    <w:rsid w:val="00E67350"/>
    <w:rsid w:val="00E7703B"/>
    <w:rsid w:val="00E8006C"/>
    <w:rsid w:val="00E849EC"/>
    <w:rsid w:val="00E85B1E"/>
    <w:rsid w:val="00E91BFF"/>
    <w:rsid w:val="00E9539C"/>
    <w:rsid w:val="00EB3DBD"/>
    <w:rsid w:val="00EB76B8"/>
    <w:rsid w:val="00ED33BD"/>
    <w:rsid w:val="00ED3723"/>
    <w:rsid w:val="00EF7AB2"/>
    <w:rsid w:val="00F36041"/>
    <w:rsid w:val="00F4396F"/>
    <w:rsid w:val="00F54792"/>
    <w:rsid w:val="00F71A42"/>
    <w:rsid w:val="00F77A72"/>
    <w:rsid w:val="00F81DFE"/>
    <w:rsid w:val="00FA47F3"/>
    <w:rsid w:val="00FD061A"/>
    <w:rsid w:val="00FF2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E4"/>
  </w:style>
  <w:style w:type="paragraph" w:styleId="Heading1">
    <w:name w:val="heading 1"/>
    <w:basedOn w:val="Normal"/>
    <w:next w:val="Normal"/>
    <w:link w:val="Heading1Char"/>
    <w:uiPriority w:val="9"/>
    <w:qFormat/>
    <w:rsid w:val="0068516E"/>
    <w:pPr>
      <w:spacing w:before="48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8516E"/>
    <w:p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68516E"/>
    <w:pPr>
      <w:spacing w:before="20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68516E"/>
    <w:p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8516E"/>
    <w:pPr>
      <w:spacing w:before="20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8516E"/>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8516E"/>
    <w:pPr>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8516E"/>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8516E"/>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1Char">
    <w:name w:val="Heading 1 Char"/>
    <w:link w:val="Heading1"/>
    <w:uiPriority w:val="9"/>
    <w:rsid w:val="0068516E"/>
    <w:rPr>
      <w:rFonts w:ascii="Cambria" w:eastAsia="Times New Roman" w:hAnsi="Cambria" w:cs="Times New Roman"/>
      <w:b/>
      <w:bCs/>
      <w:sz w:val="28"/>
      <w:szCs w:val="28"/>
    </w:rPr>
  </w:style>
  <w:style w:type="character" w:customStyle="1" w:styleId="Heading2Char">
    <w:name w:val="Heading 2 Char"/>
    <w:link w:val="Heading2"/>
    <w:uiPriority w:val="9"/>
    <w:rsid w:val="0068516E"/>
    <w:rPr>
      <w:rFonts w:ascii="Cambria" w:eastAsia="Times New Roman" w:hAnsi="Cambria" w:cs="Times New Roman"/>
      <w:b/>
      <w:bCs/>
      <w:sz w:val="26"/>
      <w:szCs w:val="26"/>
    </w:rPr>
  </w:style>
  <w:style w:type="character" w:customStyle="1" w:styleId="Heading3Char">
    <w:name w:val="Heading 3 Char"/>
    <w:link w:val="Heading3"/>
    <w:uiPriority w:val="9"/>
    <w:semiHidden/>
    <w:rsid w:val="0068516E"/>
    <w:rPr>
      <w:rFonts w:ascii="Cambria" w:eastAsia="Times New Roman" w:hAnsi="Cambria" w:cs="Times New Roman"/>
      <w:b/>
      <w:bCs/>
    </w:rPr>
  </w:style>
  <w:style w:type="character" w:customStyle="1" w:styleId="Heading4Char">
    <w:name w:val="Heading 4 Char"/>
    <w:link w:val="Heading4"/>
    <w:uiPriority w:val="9"/>
    <w:semiHidden/>
    <w:rsid w:val="0068516E"/>
    <w:rPr>
      <w:rFonts w:ascii="Cambria" w:eastAsia="Times New Roman" w:hAnsi="Cambria" w:cs="Times New Roman"/>
      <w:b/>
      <w:bCs/>
      <w:i/>
      <w:iCs/>
    </w:rPr>
  </w:style>
  <w:style w:type="character" w:customStyle="1" w:styleId="Heading5Char">
    <w:name w:val="Heading 5 Char"/>
    <w:link w:val="Heading5"/>
    <w:uiPriority w:val="9"/>
    <w:semiHidden/>
    <w:rsid w:val="0068516E"/>
    <w:rPr>
      <w:rFonts w:ascii="Cambria" w:eastAsia="Times New Roman" w:hAnsi="Cambria" w:cs="Times New Roman"/>
      <w:b/>
      <w:bCs/>
      <w:color w:val="7F7F7F"/>
    </w:rPr>
  </w:style>
  <w:style w:type="character" w:customStyle="1" w:styleId="Heading6Char">
    <w:name w:val="Heading 6 Char"/>
    <w:link w:val="Heading6"/>
    <w:uiPriority w:val="9"/>
    <w:semiHidden/>
    <w:rsid w:val="0068516E"/>
    <w:rPr>
      <w:rFonts w:ascii="Cambria" w:eastAsia="Times New Roman" w:hAnsi="Cambria" w:cs="Times New Roman"/>
      <w:b/>
      <w:bCs/>
      <w:i/>
      <w:iCs/>
      <w:color w:val="7F7F7F"/>
    </w:rPr>
  </w:style>
  <w:style w:type="character" w:customStyle="1" w:styleId="Heading7Char">
    <w:name w:val="Heading 7 Char"/>
    <w:link w:val="Heading7"/>
    <w:uiPriority w:val="9"/>
    <w:semiHidden/>
    <w:rsid w:val="0068516E"/>
    <w:rPr>
      <w:rFonts w:ascii="Cambria" w:eastAsia="Times New Roman" w:hAnsi="Cambria" w:cs="Times New Roman"/>
      <w:i/>
      <w:iCs/>
    </w:rPr>
  </w:style>
  <w:style w:type="character" w:customStyle="1" w:styleId="Heading8Char">
    <w:name w:val="Heading 8 Char"/>
    <w:link w:val="Heading8"/>
    <w:uiPriority w:val="9"/>
    <w:semiHidden/>
    <w:rsid w:val="0068516E"/>
    <w:rPr>
      <w:rFonts w:ascii="Cambria" w:eastAsia="Times New Roman" w:hAnsi="Cambria" w:cs="Times New Roman"/>
      <w:sz w:val="20"/>
      <w:szCs w:val="20"/>
    </w:rPr>
  </w:style>
  <w:style w:type="character" w:customStyle="1" w:styleId="Heading9Char">
    <w:name w:val="Heading 9 Char"/>
    <w:link w:val="Heading9"/>
    <w:uiPriority w:val="9"/>
    <w:semiHidden/>
    <w:rsid w:val="006851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1269D2"/>
    <w:rPr>
      <w:b/>
      <w:bCs/>
      <w:sz w:val="18"/>
      <w:szCs w:val="18"/>
    </w:rPr>
  </w:style>
  <w:style w:type="paragraph" w:styleId="Title">
    <w:name w:val="Title"/>
    <w:basedOn w:val="Normal"/>
    <w:next w:val="Normal"/>
    <w:link w:val="TitleChar"/>
    <w:uiPriority w:val="10"/>
    <w:qFormat/>
    <w:rsid w:val="0068516E"/>
    <w:pPr>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851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516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8516E"/>
    <w:rPr>
      <w:rFonts w:ascii="Cambria" w:eastAsia="Times New Roman" w:hAnsi="Cambria" w:cs="Times New Roman"/>
      <w:i/>
      <w:iCs/>
      <w:spacing w:val="13"/>
      <w:sz w:val="24"/>
      <w:szCs w:val="24"/>
    </w:rPr>
  </w:style>
  <w:style w:type="character" w:styleId="Strong">
    <w:name w:val="Strong"/>
    <w:uiPriority w:val="22"/>
    <w:qFormat/>
    <w:rsid w:val="0068516E"/>
    <w:rPr>
      <w:b/>
      <w:bCs/>
    </w:rPr>
  </w:style>
  <w:style w:type="character" w:styleId="Emphasis">
    <w:name w:val="Emphasis"/>
    <w:uiPriority w:val="20"/>
    <w:qFormat/>
    <w:rsid w:val="0068516E"/>
    <w:rPr>
      <w:b/>
      <w:bCs/>
      <w:i/>
      <w:iCs/>
      <w:spacing w:val="10"/>
      <w:bdr w:val="none" w:sz="0" w:space="0" w:color="auto"/>
      <w:shd w:val="clear" w:color="auto" w:fill="auto"/>
    </w:rPr>
  </w:style>
  <w:style w:type="paragraph" w:styleId="NoSpacing">
    <w:name w:val="No Spacing"/>
    <w:basedOn w:val="Normal"/>
    <w:link w:val="NoSpacingChar"/>
    <w:uiPriority w:val="1"/>
    <w:qFormat/>
    <w:rsid w:val="0068516E"/>
  </w:style>
  <w:style w:type="character" w:customStyle="1" w:styleId="NoSpacingChar">
    <w:name w:val="No Spacing Char"/>
    <w:link w:val="NoSpacing"/>
    <w:uiPriority w:val="1"/>
    <w:rsid w:val="001269D2"/>
  </w:style>
  <w:style w:type="paragraph" w:styleId="ListParagraph">
    <w:name w:val="List Paragraph"/>
    <w:basedOn w:val="Normal"/>
    <w:uiPriority w:val="34"/>
    <w:qFormat/>
    <w:rsid w:val="0068516E"/>
    <w:pPr>
      <w:ind w:left="720"/>
      <w:contextualSpacing/>
    </w:pPr>
  </w:style>
  <w:style w:type="paragraph" w:styleId="Quote">
    <w:name w:val="Quote"/>
    <w:basedOn w:val="Normal"/>
    <w:next w:val="Normal"/>
    <w:link w:val="QuoteChar"/>
    <w:uiPriority w:val="29"/>
    <w:qFormat/>
    <w:rsid w:val="0068516E"/>
    <w:pPr>
      <w:spacing w:before="200"/>
      <w:ind w:left="360" w:right="360"/>
    </w:pPr>
    <w:rPr>
      <w:i/>
      <w:iCs/>
    </w:rPr>
  </w:style>
  <w:style w:type="character" w:customStyle="1" w:styleId="QuoteChar">
    <w:name w:val="Quote Char"/>
    <w:link w:val="Quote"/>
    <w:uiPriority w:val="29"/>
    <w:rsid w:val="0068516E"/>
    <w:rPr>
      <w:i/>
      <w:iCs/>
    </w:rPr>
  </w:style>
  <w:style w:type="paragraph" w:styleId="IntenseQuote">
    <w:name w:val="Intense Quote"/>
    <w:basedOn w:val="Normal"/>
    <w:next w:val="Normal"/>
    <w:link w:val="IntenseQuoteChar"/>
    <w:uiPriority w:val="30"/>
    <w:qFormat/>
    <w:rsid w:val="0068516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516E"/>
    <w:rPr>
      <w:b/>
      <w:bCs/>
      <w:i/>
      <w:iCs/>
    </w:rPr>
  </w:style>
  <w:style w:type="character" w:styleId="SubtleEmphasis">
    <w:name w:val="Subtle Emphasis"/>
    <w:uiPriority w:val="19"/>
    <w:qFormat/>
    <w:rsid w:val="0068516E"/>
    <w:rPr>
      <w:i/>
      <w:iCs/>
    </w:rPr>
  </w:style>
  <w:style w:type="character" w:styleId="IntenseEmphasis">
    <w:name w:val="Intense Emphasis"/>
    <w:uiPriority w:val="21"/>
    <w:qFormat/>
    <w:rsid w:val="0068516E"/>
    <w:rPr>
      <w:b/>
      <w:bCs/>
    </w:rPr>
  </w:style>
  <w:style w:type="character" w:styleId="SubtleReference">
    <w:name w:val="Subtle Reference"/>
    <w:uiPriority w:val="31"/>
    <w:qFormat/>
    <w:rsid w:val="0068516E"/>
    <w:rPr>
      <w:smallCaps/>
    </w:rPr>
  </w:style>
  <w:style w:type="character" w:styleId="IntenseReference">
    <w:name w:val="Intense Reference"/>
    <w:uiPriority w:val="32"/>
    <w:qFormat/>
    <w:rsid w:val="0068516E"/>
    <w:rPr>
      <w:smallCaps/>
      <w:spacing w:val="5"/>
      <w:u w:val="single"/>
    </w:rPr>
  </w:style>
  <w:style w:type="character" w:styleId="BookTitle">
    <w:name w:val="Book Title"/>
    <w:uiPriority w:val="33"/>
    <w:qFormat/>
    <w:rsid w:val="0068516E"/>
    <w:rPr>
      <w:i/>
      <w:iCs/>
      <w:smallCaps/>
      <w:spacing w:val="5"/>
    </w:rPr>
  </w:style>
  <w:style w:type="paragraph" w:styleId="TOCHeading">
    <w:name w:val="TOC Heading"/>
    <w:basedOn w:val="Heading1"/>
    <w:next w:val="Normal"/>
    <w:uiPriority w:val="39"/>
    <w:semiHidden/>
    <w:unhideWhenUsed/>
    <w:qFormat/>
    <w:rsid w:val="0068516E"/>
    <w:pPr>
      <w:outlineLvl w:val="9"/>
    </w:pPr>
    <w:rPr>
      <w:lang w:bidi="en-US"/>
    </w:rPr>
  </w:style>
  <w:style w:type="paragraph" w:styleId="Header">
    <w:name w:val="header"/>
    <w:basedOn w:val="Normal"/>
    <w:link w:val="HeaderChar"/>
    <w:rsid w:val="00311C6C"/>
    <w:pPr>
      <w:tabs>
        <w:tab w:val="center" w:pos="4680"/>
        <w:tab w:val="right" w:pos="9360"/>
      </w:tabs>
    </w:pPr>
  </w:style>
  <w:style w:type="character" w:customStyle="1" w:styleId="HeaderChar">
    <w:name w:val="Header Char"/>
    <w:basedOn w:val="DefaultParagraphFont"/>
    <w:link w:val="Header"/>
    <w:rsid w:val="00311C6C"/>
  </w:style>
  <w:style w:type="paragraph" w:styleId="Footer">
    <w:name w:val="footer"/>
    <w:basedOn w:val="Normal"/>
    <w:link w:val="FooterChar"/>
    <w:uiPriority w:val="99"/>
    <w:rsid w:val="00311C6C"/>
    <w:pPr>
      <w:tabs>
        <w:tab w:val="center" w:pos="4680"/>
        <w:tab w:val="right" w:pos="9360"/>
      </w:tabs>
    </w:pPr>
  </w:style>
  <w:style w:type="character" w:customStyle="1" w:styleId="FooterChar">
    <w:name w:val="Footer Char"/>
    <w:basedOn w:val="DefaultParagraphFont"/>
    <w:link w:val="Footer"/>
    <w:uiPriority w:val="99"/>
    <w:rsid w:val="00311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E4"/>
  </w:style>
  <w:style w:type="paragraph" w:styleId="Heading1">
    <w:name w:val="heading 1"/>
    <w:basedOn w:val="Normal"/>
    <w:next w:val="Normal"/>
    <w:link w:val="Heading1Char"/>
    <w:uiPriority w:val="9"/>
    <w:qFormat/>
    <w:rsid w:val="0068516E"/>
    <w:pPr>
      <w:spacing w:before="48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68516E"/>
    <w:pPr>
      <w:spacing w:before="20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semiHidden/>
    <w:unhideWhenUsed/>
    <w:qFormat/>
    <w:rsid w:val="0068516E"/>
    <w:pPr>
      <w:spacing w:before="200" w:line="271" w:lineRule="auto"/>
      <w:outlineLvl w:val="2"/>
    </w:pPr>
    <w:rPr>
      <w:rFonts w:ascii="Cambria" w:eastAsia="Times New Roman" w:hAnsi="Cambria" w:cs="Times New Roman"/>
      <w:b/>
      <w:bCs/>
    </w:rPr>
  </w:style>
  <w:style w:type="paragraph" w:styleId="Heading4">
    <w:name w:val="heading 4"/>
    <w:basedOn w:val="Normal"/>
    <w:next w:val="Normal"/>
    <w:link w:val="Heading4Char"/>
    <w:uiPriority w:val="9"/>
    <w:semiHidden/>
    <w:unhideWhenUsed/>
    <w:qFormat/>
    <w:rsid w:val="0068516E"/>
    <w:pPr>
      <w:spacing w:before="200"/>
      <w:outlineLvl w:val="3"/>
    </w:pPr>
    <w:rPr>
      <w:rFonts w:ascii="Cambria" w:eastAsia="Times New Roman" w:hAnsi="Cambria" w:cs="Times New Roman"/>
      <w:b/>
      <w:bCs/>
      <w:i/>
      <w:iCs/>
    </w:rPr>
  </w:style>
  <w:style w:type="paragraph" w:styleId="Heading5">
    <w:name w:val="heading 5"/>
    <w:basedOn w:val="Normal"/>
    <w:next w:val="Normal"/>
    <w:link w:val="Heading5Char"/>
    <w:uiPriority w:val="9"/>
    <w:semiHidden/>
    <w:unhideWhenUsed/>
    <w:qFormat/>
    <w:rsid w:val="0068516E"/>
    <w:pPr>
      <w:spacing w:before="20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68516E"/>
    <w:pPr>
      <w:spacing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68516E"/>
    <w:pPr>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68516E"/>
    <w:pPr>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68516E"/>
    <w:pPr>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character" w:customStyle="1" w:styleId="Heading1Char">
    <w:name w:val="Heading 1 Char"/>
    <w:link w:val="Heading1"/>
    <w:uiPriority w:val="9"/>
    <w:rsid w:val="0068516E"/>
    <w:rPr>
      <w:rFonts w:ascii="Cambria" w:eastAsia="Times New Roman" w:hAnsi="Cambria" w:cs="Times New Roman"/>
      <w:b/>
      <w:bCs/>
      <w:sz w:val="28"/>
      <w:szCs w:val="28"/>
    </w:rPr>
  </w:style>
  <w:style w:type="character" w:customStyle="1" w:styleId="Heading2Char">
    <w:name w:val="Heading 2 Char"/>
    <w:link w:val="Heading2"/>
    <w:uiPriority w:val="9"/>
    <w:rsid w:val="0068516E"/>
    <w:rPr>
      <w:rFonts w:ascii="Cambria" w:eastAsia="Times New Roman" w:hAnsi="Cambria" w:cs="Times New Roman"/>
      <w:b/>
      <w:bCs/>
      <w:sz w:val="26"/>
      <w:szCs w:val="26"/>
    </w:rPr>
  </w:style>
  <w:style w:type="character" w:customStyle="1" w:styleId="Heading3Char">
    <w:name w:val="Heading 3 Char"/>
    <w:link w:val="Heading3"/>
    <w:uiPriority w:val="9"/>
    <w:semiHidden/>
    <w:rsid w:val="0068516E"/>
    <w:rPr>
      <w:rFonts w:ascii="Cambria" w:eastAsia="Times New Roman" w:hAnsi="Cambria" w:cs="Times New Roman"/>
      <w:b/>
      <w:bCs/>
    </w:rPr>
  </w:style>
  <w:style w:type="character" w:customStyle="1" w:styleId="Heading4Char">
    <w:name w:val="Heading 4 Char"/>
    <w:link w:val="Heading4"/>
    <w:uiPriority w:val="9"/>
    <w:semiHidden/>
    <w:rsid w:val="0068516E"/>
    <w:rPr>
      <w:rFonts w:ascii="Cambria" w:eastAsia="Times New Roman" w:hAnsi="Cambria" w:cs="Times New Roman"/>
      <w:b/>
      <w:bCs/>
      <w:i/>
      <w:iCs/>
    </w:rPr>
  </w:style>
  <w:style w:type="character" w:customStyle="1" w:styleId="Heading5Char">
    <w:name w:val="Heading 5 Char"/>
    <w:link w:val="Heading5"/>
    <w:uiPriority w:val="9"/>
    <w:semiHidden/>
    <w:rsid w:val="0068516E"/>
    <w:rPr>
      <w:rFonts w:ascii="Cambria" w:eastAsia="Times New Roman" w:hAnsi="Cambria" w:cs="Times New Roman"/>
      <w:b/>
      <w:bCs/>
      <w:color w:val="7F7F7F"/>
    </w:rPr>
  </w:style>
  <w:style w:type="character" w:customStyle="1" w:styleId="Heading6Char">
    <w:name w:val="Heading 6 Char"/>
    <w:link w:val="Heading6"/>
    <w:uiPriority w:val="9"/>
    <w:semiHidden/>
    <w:rsid w:val="0068516E"/>
    <w:rPr>
      <w:rFonts w:ascii="Cambria" w:eastAsia="Times New Roman" w:hAnsi="Cambria" w:cs="Times New Roman"/>
      <w:b/>
      <w:bCs/>
      <w:i/>
      <w:iCs/>
      <w:color w:val="7F7F7F"/>
    </w:rPr>
  </w:style>
  <w:style w:type="character" w:customStyle="1" w:styleId="Heading7Char">
    <w:name w:val="Heading 7 Char"/>
    <w:link w:val="Heading7"/>
    <w:uiPriority w:val="9"/>
    <w:semiHidden/>
    <w:rsid w:val="0068516E"/>
    <w:rPr>
      <w:rFonts w:ascii="Cambria" w:eastAsia="Times New Roman" w:hAnsi="Cambria" w:cs="Times New Roman"/>
      <w:i/>
      <w:iCs/>
    </w:rPr>
  </w:style>
  <w:style w:type="character" w:customStyle="1" w:styleId="Heading8Char">
    <w:name w:val="Heading 8 Char"/>
    <w:link w:val="Heading8"/>
    <w:uiPriority w:val="9"/>
    <w:semiHidden/>
    <w:rsid w:val="0068516E"/>
    <w:rPr>
      <w:rFonts w:ascii="Cambria" w:eastAsia="Times New Roman" w:hAnsi="Cambria" w:cs="Times New Roman"/>
      <w:sz w:val="20"/>
      <w:szCs w:val="20"/>
    </w:rPr>
  </w:style>
  <w:style w:type="character" w:customStyle="1" w:styleId="Heading9Char">
    <w:name w:val="Heading 9 Char"/>
    <w:link w:val="Heading9"/>
    <w:uiPriority w:val="9"/>
    <w:semiHidden/>
    <w:rsid w:val="006851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1269D2"/>
    <w:rPr>
      <w:b/>
      <w:bCs/>
      <w:sz w:val="18"/>
      <w:szCs w:val="18"/>
    </w:rPr>
  </w:style>
  <w:style w:type="paragraph" w:styleId="Title">
    <w:name w:val="Title"/>
    <w:basedOn w:val="Normal"/>
    <w:next w:val="Normal"/>
    <w:link w:val="TitleChar"/>
    <w:uiPriority w:val="10"/>
    <w:qFormat/>
    <w:rsid w:val="0068516E"/>
    <w:pPr>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link w:val="Title"/>
    <w:uiPriority w:val="10"/>
    <w:rsid w:val="006851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516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68516E"/>
    <w:rPr>
      <w:rFonts w:ascii="Cambria" w:eastAsia="Times New Roman" w:hAnsi="Cambria" w:cs="Times New Roman"/>
      <w:i/>
      <w:iCs/>
      <w:spacing w:val="13"/>
      <w:sz w:val="24"/>
      <w:szCs w:val="24"/>
    </w:rPr>
  </w:style>
  <w:style w:type="character" w:styleId="Strong">
    <w:name w:val="Strong"/>
    <w:uiPriority w:val="22"/>
    <w:qFormat/>
    <w:rsid w:val="0068516E"/>
    <w:rPr>
      <w:b/>
      <w:bCs/>
    </w:rPr>
  </w:style>
  <w:style w:type="character" w:styleId="Emphasis">
    <w:name w:val="Emphasis"/>
    <w:uiPriority w:val="20"/>
    <w:qFormat/>
    <w:rsid w:val="0068516E"/>
    <w:rPr>
      <w:b/>
      <w:bCs/>
      <w:i/>
      <w:iCs/>
      <w:spacing w:val="10"/>
      <w:bdr w:val="none" w:sz="0" w:space="0" w:color="auto"/>
      <w:shd w:val="clear" w:color="auto" w:fill="auto"/>
    </w:rPr>
  </w:style>
  <w:style w:type="paragraph" w:styleId="NoSpacing">
    <w:name w:val="No Spacing"/>
    <w:basedOn w:val="Normal"/>
    <w:link w:val="NoSpacingChar"/>
    <w:uiPriority w:val="1"/>
    <w:qFormat/>
    <w:rsid w:val="0068516E"/>
  </w:style>
  <w:style w:type="character" w:customStyle="1" w:styleId="NoSpacingChar">
    <w:name w:val="No Spacing Char"/>
    <w:link w:val="NoSpacing"/>
    <w:uiPriority w:val="1"/>
    <w:rsid w:val="001269D2"/>
  </w:style>
  <w:style w:type="paragraph" w:styleId="ListParagraph">
    <w:name w:val="List Paragraph"/>
    <w:basedOn w:val="Normal"/>
    <w:uiPriority w:val="34"/>
    <w:qFormat/>
    <w:rsid w:val="0068516E"/>
    <w:pPr>
      <w:ind w:left="720"/>
      <w:contextualSpacing/>
    </w:pPr>
  </w:style>
  <w:style w:type="paragraph" w:styleId="Quote">
    <w:name w:val="Quote"/>
    <w:basedOn w:val="Normal"/>
    <w:next w:val="Normal"/>
    <w:link w:val="QuoteChar"/>
    <w:uiPriority w:val="29"/>
    <w:qFormat/>
    <w:rsid w:val="0068516E"/>
    <w:pPr>
      <w:spacing w:before="200"/>
      <w:ind w:left="360" w:right="360"/>
    </w:pPr>
    <w:rPr>
      <w:i/>
      <w:iCs/>
    </w:rPr>
  </w:style>
  <w:style w:type="character" w:customStyle="1" w:styleId="QuoteChar">
    <w:name w:val="Quote Char"/>
    <w:link w:val="Quote"/>
    <w:uiPriority w:val="29"/>
    <w:rsid w:val="0068516E"/>
    <w:rPr>
      <w:i/>
      <w:iCs/>
    </w:rPr>
  </w:style>
  <w:style w:type="paragraph" w:styleId="IntenseQuote">
    <w:name w:val="Intense Quote"/>
    <w:basedOn w:val="Normal"/>
    <w:next w:val="Normal"/>
    <w:link w:val="IntenseQuoteChar"/>
    <w:uiPriority w:val="30"/>
    <w:qFormat/>
    <w:rsid w:val="0068516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516E"/>
    <w:rPr>
      <w:b/>
      <w:bCs/>
      <w:i/>
      <w:iCs/>
    </w:rPr>
  </w:style>
  <w:style w:type="character" w:styleId="SubtleEmphasis">
    <w:name w:val="Subtle Emphasis"/>
    <w:uiPriority w:val="19"/>
    <w:qFormat/>
    <w:rsid w:val="0068516E"/>
    <w:rPr>
      <w:i/>
      <w:iCs/>
    </w:rPr>
  </w:style>
  <w:style w:type="character" w:styleId="IntenseEmphasis">
    <w:name w:val="Intense Emphasis"/>
    <w:uiPriority w:val="21"/>
    <w:qFormat/>
    <w:rsid w:val="0068516E"/>
    <w:rPr>
      <w:b/>
      <w:bCs/>
    </w:rPr>
  </w:style>
  <w:style w:type="character" w:styleId="SubtleReference">
    <w:name w:val="Subtle Reference"/>
    <w:uiPriority w:val="31"/>
    <w:qFormat/>
    <w:rsid w:val="0068516E"/>
    <w:rPr>
      <w:smallCaps/>
    </w:rPr>
  </w:style>
  <w:style w:type="character" w:styleId="IntenseReference">
    <w:name w:val="Intense Reference"/>
    <w:uiPriority w:val="32"/>
    <w:qFormat/>
    <w:rsid w:val="0068516E"/>
    <w:rPr>
      <w:smallCaps/>
      <w:spacing w:val="5"/>
      <w:u w:val="single"/>
    </w:rPr>
  </w:style>
  <w:style w:type="character" w:styleId="BookTitle">
    <w:name w:val="Book Title"/>
    <w:uiPriority w:val="33"/>
    <w:qFormat/>
    <w:rsid w:val="0068516E"/>
    <w:rPr>
      <w:i/>
      <w:iCs/>
      <w:smallCaps/>
      <w:spacing w:val="5"/>
    </w:rPr>
  </w:style>
  <w:style w:type="paragraph" w:styleId="TOCHeading">
    <w:name w:val="TOC Heading"/>
    <w:basedOn w:val="Heading1"/>
    <w:next w:val="Normal"/>
    <w:uiPriority w:val="39"/>
    <w:semiHidden/>
    <w:unhideWhenUsed/>
    <w:qFormat/>
    <w:rsid w:val="0068516E"/>
    <w:pPr>
      <w:outlineLvl w:val="9"/>
    </w:pPr>
    <w:rPr>
      <w:lang w:bidi="en-US"/>
    </w:rPr>
  </w:style>
  <w:style w:type="paragraph" w:styleId="Header">
    <w:name w:val="header"/>
    <w:basedOn w:val="Normal"/>
    <w:link w:val="HeaderChar"/>
    <w:rsid w:val="00311C6C"/>
    <w:pPr>
      <w:tabs>
        <w:tab w:val="center" w:pos="4680"/>
        <w:tab w:val="right" w:pos="9360"/>
      </w:tabs>
    </w:pPr>
  </w:style>
  <w:style w:type="character" w:customStyle="1" w:styleId="HeaderChar">
    <w:name w:val="Header Char"/>
    <w:basedOn w:val="DefaultParagraphFont"/>
    <w:link w:val="Header"/>
    <w:rsid w:val="00311C6C"/>
  </w:style>
  <w:style w:type="paragraph" w:styleId="Footer">
    <w:name w:val="footer"/>
    <w:basedOn w:val="Normal"/>
    <w:link w:val="FooterChar"/>
    <w:uiPriority w:val="99"/>
    <w:rsid w:val="00311C6C"/>
    <w:pPr>
      <w:tabs>
        <w:tab w:val="center" w:pos="4680"/>
        <w:tab w:val="right" w:pos="9360"/>
      </w:tabs>
    </w:pPr>
  </w:style>
  <w:style w:type="character" w:customStyle="1" w:styleId="FooterChar">
    <w:name w:val="Footer Char"/>
    <w:basedOn w:val="DefaultParagraphFont"/>
    <w:link w:val="Footer"/>
    <w:uiPriority w:val="99"/>
    <w:rsid w:val="00311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yptUnityParty@ao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shwa\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1553-FAFF-412F-AE00-9D3D1593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 Unity Democratic Party in Solidarity with Libyan Democratic Party</dc:title>
  <dc:creator/>
  <cp:keywords>Egypt Unity Democratic Party in Solidarity with Libyan Democratic Party</cp:keywords>
  <cp:lastModifiedBy/>
  <cp:revision>1</cp:revision>
  <cp:lastPrinted>2003-07-31T15:56:00Z</cp:lastPrinted>
  <dcterms:created xsi:type="dcterms:W3CDTF">2012-01-29T15:43:00Z</dcterms:created>
  <dcterms:modified xsi:type="dcterms:W3CDTF">2012-01-29T15:43:00Z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